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1ECA1" w14:textId="2B1C4921" w:rsidR="009845B4" w:rsidRPr="0026778B" w:rsidRDefault="0026778B" w:rsidP="00733788">
      <w:pPr>
        <w:spacing w:after="0"/>
        <w:ind w:right="253"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778B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019FFC88" w14:textId="77777777" w:rsidR="0026778B" w:rsidRPr="0026778B" w:rsidRDefault="0026778B" w:rsidP="00733788">
      <w:pPr>
        <w:pStyle w:val="Default"/>
        <w:ind w:right="253" w:firstLine="284"/>
        <w:jc w:val="both"/>
      </w:pPr>
      <w:r w:rsidRPr="0026778B">
        <w:t xml:space="preserve">При реализации образовательного процесса в 2022-2023 учебном году организации образования должны руководствоваться Законами Республики Казахстан «Об образовании», «О статусе педагога», «О правах ребенка в Республике Казахстан» и другими законодательными актами, осуществлять процесс обучения на основе следующих нормативных документов: </w:t>
      </w:r>
    </w:p>
    <w:p w14:paraId="71A7B051" w14:textId="77777777" w:rsidR="0026778B" w:rsidRPr="0026778B" w:rsidRDefault="0026778B" w:rsidP="00733788">
      <w:pPr>
        <w:pStyle w:val="Default"/>
        <w:ind w:right="253" w:firstLine="284"/>
        <w:jc w:val="both"/>
      </w:pPr>
      <w:r w:rsidRPr="0026778B">
        <w:t xml:space="preserve">− 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Pr="0026778B">
        <w:t>послесреднего</w:t>
      </w:r>
      <w:proofErr w:type="spellEnd"/>
      <w:r w:rsidRPr="0026778B">
        <w:t xml:space="preserve"> образования» (далее – ГОСО) (приказ Министра просвещения Республики Казахстан от 3 августа 2022 года № 348); </w:t>
      </w:r>
    </w:p>
    <w:p w14:paraId="492400A2" w14:textId="77777777" w:rsidR="0026778B" w:rsidRPr="0026778B" w:rsidRDefault="0026778B" w:rsidP="00733788">
      <w:pPr>
        <w:pStyle w:val="Default"/>
        <w:ind w:right="253" w:firstLine="284"/>
        <w:jc w:val="both"/>
      </w:pPr>
      <w:r w:rsidRPr="0026778B">
        <w:t xml:space="preserve">− «Об утверждении типовых учебных планов начального, основного среднего, общего среднего образования Республики Казахстан» (приказ МОН РК от 8 ноября 2012 года № 500); </w:t>
      </w:r>
    </w:p>
    <w:p w14:paraId="7777223A" w14:textId="77777777" w:rsidR="0026778B" w:rsidRPr="0026778B" w:rsidRDefault="0026778B" w:rsidP="00733788">
      <w:pPr>
        <w:pStyle w:val="Default"/>
        <w:ind w:right="253" w:firstLine="284"/>
        <w:jc w:val="both"/>
      </w:pPr>
      <w:r w:rsidRPr="0026778B">
        <w:t xml:space="preserve">− «Об утверждении Типовых правил проведения текущего контроля успеваемости, промежуточной и итоговой аттестации обучающихся» (приказ МОН РК от 18 марта 2008 года № 125); </w:t>
      </w:r>
    </w:p>
    <w:p w14:paraId="40528242" w14:textId="77777777" w:rsidR="0026778B" w:rsidRPr="0026778B" w:rsidRDefault="0026778B" w:rsidP="00733788">
      <w:pPr>
        <w:pStyle w:val="Default"/>
        <w:ind w:right="253" w:firstLine="284"/>
        <w:jc w:val="both"/>
        <w:rPr>
          <w:color w:val="auto"/>
        </w:rPr>
      </w:pPr>
      <w:r w:rsidRPr="0026778B">
        <w:rPr>
          <w:color w:val="auto"/>
        </w:rPr>
        <w:t xml:space="preserve">− «Об утверждении Перечня документов, обязательных для ведения педагогами организаций среднего, технического и профессионального, </w:t>
      </w:r>
      <w:proofErr w:type="spellStart"/>
      <w:r w:rsidRPr="0026778B">
        <w:rPr>
          <w:color w:val="auto"/>
        </w:rPr>
        <w:t>послесреднего</w:t>
      </w:r>
      <w:proofErr w:type="spellEnd"/>
      <w:r w:rsidRPr="0026778B">
        <w:rPr>
          <w:color w:val="auto"/>
        </w:rPr>
        <w:t xml:space="preserve"> образования, и их формы» (приказ МОН РК от 6 апреля 2020 года № 130); </w:t>
      </w:r>
    </w:p>
    <w:p w14:paraId="385BEB14" w14:textId="5907DA5B" w:rsidR="0026778B" w:rsidRDefault="0026778B" w:rsidP="00733788">
      <w:pPr>
        <w:pStyle w:val="Default"/>
        <w:ind w:right="253" w:firstLine="284"/>
        <w:jc w:val="both"/>
        <w:rPr>
          <w:color w:val="auto"/>
        </w:rPr>
      </w:pPr>
      <w:r w:rsidRPr="0026778B">
        <w:rPr>
          <w:color w:val="auto"/>
        </w:rPr>
        <w:t>− «О внесении изменения в приказ МОН РК от 20 марта 2015 года № 137 «Об утверждении Правил организации учебного процесса по дистанционным образовательным технологиям» (приказ МОН РК от 28 августа 2020 года № 374)</w:t>
      </w:r>
      <w:r w:rsidR="00353E79">
        <w:rPr>
          <w:color w:val="auto"/>
        </w:rPr>
        <w:t>.</w:t>
      </w:r>
    </w:p>
    <w:p w14:paraId="569886FC" w14:textId="77777777" w:rsidR="00353E79" w:rsidRPr="00353E79" w:rsidRDefault="00353E79" w:rsidP="00733788">
      <w:pPr>
        <w:autoSpaceDE w:val="0"/>
        <w:autoSpaceDN w:val="0"/>
        <w:adjustRightInd w:val="0"/>
        <w:spacing w:after="0" w:line="240" w:lineRule="auto"/>
        <w:ind w:right="253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3E79">
        <w:rPr>
          <w:rFonts w:ascii="Times New Roman" w:hAnsi="Times New Roman" w:cs="Times New Roman"/>
          <w:color w:val="000000"/>
          <w:sz w:val="24"/>
          <w:szCs w:val="24"/>
        </w:rPr>
        <w:t xml:space="preserve">Учебный процесс в общеобразовательных школах ведется по типовым учебным планам, утвержденным приказом МОН РК от 8 ноября 2012 года №500 (с изменениями и дополнениями, внесенными приказом на 26 января 2022 года № 25). </w:t>
      </w:r>
    </w:p>
    <w:p w14:paraId="3FAC552F" w14:textId="22AAFF3D" w:rsidR="00072A4A" w:rsidRPr="00072A4A" w:rsidRDefault="00072A4A" w:rsidP="00733788">
      <w:pPr>
        <w:pStyle w:val="Default"/>
        <w:ind w:right="253" w:firstLine="284"/>
        <w:jc w:val="both"/>
      </w:pPr>
      <w:r w:rsidRPr="00072A4A">
        <w:t>В 2022/2023 учебном году учебный процесс по учебному предмету «История Казахстана» осуществляется в соответствии с изменениями и дополнениями от 26 июля 2019 года № 334 и от 27 ноября 2020 года № 496 внесенными в приказ Министра образования и науки РК от 3 апреля 2013 года № 115 «Об утверждении типовых учебных программ по общеобразовательным предметам, курсам по выбору и факультативам для общеобразовательных организаций» (типовые учебные программы с обновленным содержанием и сниженной учебной нагрузкой).</w:t>
      </w:r>
    </w:p>
    <w:p w14:paraId="410E4DB6" w14:textId="77777777" w:rsidR="00072A4A" w:rsidRDefault="00072A4A" w:rsidP="00733788">
      <w:pPr>
        <w:pStyle w:val="Default"/>
        <w:ind w:right="253" w:firstLine="284"/>
        <w:jc w:val="both"/>
      </w:pPr>
      <w:r>
        <w:t>В 2022-2023 учебном году при организации учебного процесса по предмету «История Казахстана» следует использовать следующие учебные программы:</w:t>
      </w:r>
    </w:p>
    <w:p w14:paraId="5CC82398" w14:textId="77777777" w:rsidR="00072A4A" w:rsidRDefault="00072A4A" w:rsidP="00733788">
      <w:pPr>
        <w:pStyle w:val="Default"/>
        <w:ind w:right="253" w:firstLine="284"/>
        <w:jc w:val="both"/>
      </w:pPr>
      <w:r>
        <w:t>1. Типовая учебная программа по учебному предмету «История Казахстана» для 5-9 классов уровня основного среднего образования утвержденная приказом МОН РК от 26 июля 2019 года № 334;</w:t>
      </w:r>
    </w:p>
    <w:p w14:paraId="050A6E51" w14:textId="77777777" w:rsidR="00072A4A" w:rsidRDefault="00072A4A" w:rsidP="00733788">
      <w:pPr>
        <w:pStyle w:val="Default"/>
        <w:ind w:right="253" w:firstLine="284"/>
        <w:jc w:val="both"/>
      </w:pPr>
      <w:r>
        <w:t>2. Типовая учебная программа (с сокращением учебной нагрузки) по учебному предмету «История Казахстана» для 7-9 классов уровня основного среднего образования, утвержденная приказом МОН РК от 27 ноября 2020 года № 496;</w:t>
      </w:r>
    </w:p>
    <w:p w14:paraId="183F2211" w14:textId="490A9F59" w:rsidR="00733788" w:rsidRDefault="00733788" w:rsidP="00733788">
      <w:pPr>
        <w:pStyle w:val="Default"/>
        <w:ind w:right="253" w:firstLine="284"/>
        <w:jc w:val="both"/>
      </w:pPr>
      <w:bookmarkStart w:id="0" w:name="_GoBack"/>
      <w:bookmarkEnd w:id="0"/>
    </w:p>
    <w:p w14:paraId="099AB66B" w14:textId="77777777" w:rsidR="00733788" w:rsidRPr="00733788" w:rsidRDefault="00733788" w:rsidP="00733788">
      <w:pPr>
        <w:pStyle w:val="Default"/>
        <w:ind w:right="253" w:firstLine="284"/>
        <w:jc w:val="both"/>
        <w:rPr>
          <w:b/>
        </w:rPr>
      </w:pPr>
      <w:r w:rsidRPr="00733788">
        <w:rPr>
          <w:b/>
        </w:rPr>
        <w:t xml:space="preserve">Учебники: </w:t>
      </w:r>
    </w:p>
    <w:p w14:paraId="0F54E584" w14:textId="324E5DDE" w:rsidR="00733788" w:rsidRDefault="00733788" w:rsidP="00733788">
      <w:pPr>
        <w:pStyle w:val="Default"/>
        <w:ind w:right="253" w:firstLine="284"/>
        <w:jc w:val="both"/>
      </w:pPr>
      <w:r>
        <w:t>Всемирная История. 8(</w:t>
      </w:r>
      <w:r>
        <w:t>7</w:t>
      </w:r>
      <w:r>
        <w:t xml:space="preserve">) класс. Авторы: </w:t>
      </w:r>
      <w:proofErr w:type="spellStart"/>
      <w:r>
        <w:t>Алдабек</w:t>
      </w:r>
      <w:proofErr w:type="spellEnd"/>
      <w:r>
        <w:t xml:space="preserve"> Н., </w:t>
      </w:r>
      <w:proofErr w:type="spellStart"/>
      <w:r>
        <w:t>Макашева</w:t>
      </w:r>
      <w:proofErr w:type="spellEnd"/>
      <w:r>
        <w:t xml:space="preserve"> К., </w:t>
      </w:r>
      <w:proofErr w:type="spellStart"/>
      <w:r>
        <w:t>Байзакова</w:t>
      </w:r>
      <w:proofErr w:type="spellEnd"/>
      <w:r>
        <w:t xml:space="preserve"> К. Издательство: Алматы «</w:t>
      </w:r>
      <w:proofErr w:type="spellStart"/>
      <w:r>
        <w:t>Мектеп</w:t>
      </w:r>
      <w:proofErr w:type="spellEnd"/>
      <w:r>
        <w:t>», 201</w:t>
      </w:r>
      <w:r>
        <w:t>8.</w:t>
      </w:r>
      <w:r>
        <w:t xml:space="preserve"> </w:t>
      </w:r>
    </w:p>
    <w:p w14:paraId="378FE383" w14:textId="3DEF8E99" w:rsidR="00733788" w:rsidRDefault="00733788" w:rsidP="00733788">
      <w:pPr>
        <w:pStyle w:val="Default"/>
        <w:ind w:right="253" w:firstLine="284"/>
        <w:jc w:val="both"/>
      </w:pPr>
      <w:r>
        <w:t xml:space="preserve">История Казахстана. </w:t>
      </w:r>
      <w:r w:rsidRPr="00733788">
        <w:t>8</w:t>
      </w:r>
      <w:r>
        <w:t>(7)</w:t>
      </w:r>
      <w:r w:rsidRPr="00733788">
        <w:t xml:space="preserve"> класс</w:t>
      </w:r>
      <w:r>
        <w:t>.</w:t>
      </w:r>
      <w:r w:rsidRPr="00733788">
        <w:t xml:space="preserve"> Авторы: </w:t>
      </w:r>
      <w:proofErr w:type="spellStart"/>
      <w:r w:rsidRPr="00733788">
        <w:t>Кабульдинов</w:t>
      </w:r>
      <w:proofErr w:type="spellEnd"/>
      <w:r w:rsidRPr="00733788">
        <w:t xml:space="preserve"> З., Калиев Ж., </w:t>
      </w:r>
      <w:proofErr w:type="spellStart"/>
      <w:r w:rsidRPr="00733788">
        <w:t>Бейсембаева</w:t>
      </w:r>
      <w:proofErr w:type="spellEnd"/>
      <w:r w:rsidRPr="00733788">
        <w:t xml:space="preserve"> </w:t>
      </w:r>
      <w:proofErr w:type="gramStart"/>
      <w:r w:rsidRPr="00733788">
        <w:t>А. ;</w:t>
      </w:r>
      <w:proofErr w:type="gramEnd"/>
      <w:r w:rsidRPr="00733788">
        <w:t xml:space="preserve"> Издательство: </w:t>
      </w:r>
      <w:proofErr w:type="spellStart"/>
      <w:r w:rsidRPr="00733788">
        <w:t>Атамура</w:t>
      </w:r>
      <w:proofErr w:type="spellEnd"/>
      <w:r w:rsidRPr="00733788">
        <w:t xml:space="preserve"> ; Год: 2018.</w:t>
      </w:r>
    </w:p>
    <w:sectPr w:rsidR="00733788" w:rsidSect="00733788">
      <w:pgSz w:w="16838" w:h="11906" w:orient="landscape"/>
      <w:pgMar w:top="426" w:right="567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F48181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4B4914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8DD4735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6D2E8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021891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BC3"/>
    <w:rsid w:val="00072A4A"/>
    <w:rsid w:val="000F6BC3"/>
    <w:rsid w:val="0026778B"/>
    <w:rsid w:val="00353E79"/>
    <w:rsid w:val="00420425"/>
    <w:rsid w:val="005E4BA5"/>
    <w:rsid w:val="00733788"/>
    <w:rsid w:val="00804C94"/>
    <w:rsid w:val="009845B4"/>
    <w:rsid w:val="00A015CA"/>
    <w:rsid w:val="00AA614F"/>
    <w:rsid w:val="00AB2562"/>
    <w:rsid w:val="00CC5084"/>
    <w:rsid w:val="00D30BCF"/>
    <w:rsid w:val="00F56DB8"/>
    <w:rsid w:val="00FC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BE9BE"/>
  <w15:chartTrackingRefBased/>
  <w15:docId w15:val="{675A2CB0-91F3-41DA-A48C-EDE70E808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77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35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015C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015CA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733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37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</cp:lastModifiedBy>
  <cp:revision>5</cp:revision>
  <cp:lastPrinted>2024-04-13T15:48:00Z</cp:lastPrinted>
  <dcterms:created xsi:type="dcterms:W3CDTF">2022-08-16T02:47:00Z</dcterms:created>
  <dcterms:modified xsi:type="dcterms:W3CDTF">2024-04-13T15:48:00Z</dcterms:modified>
</cp:coreProperties>
</file>