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BB3" w:rsidRDefault="00337BB3" w:rsidP="00337BB3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BE1130" w:rsidRDefault="00BE1130" w:rsidP="00337BB3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BE1130" w:rsidRDefault="00BE1130" w:rsidP="00337BB3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45407" w:rsidRPr="00BE1130" w:rsidRDefault="00D416A6" w:rsidP="00BE1130">
      <w:pPr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130">
        <w:rPr>
          <w:rFonts w:ascii="Times New Roman" w:hAnsi="Times New Roman" w:cs="Times New Roman"/>
          <w:sz w:val="28"/>
          <w:szCs w:val="28"/>
        </w:rPr>
        <w:t>При реализации образовательного процесса в 2023-2024 учебном году организации образования должны руководствоваться Законом Республики Казахстан «Об образовании», Концепцией развития дошкольного, среднего, технического и профессионального образования Республики Казахстан на 2023 – 2029 годы; Законами «О статусе педагога», «О правах ребенка в Республике Казахстан», «О социальной защите лиц с инвалидностью в Республике Казахстан» и др., осуществлять процесс обучения на основе следующих нормативных документов:</w:t>
      </w:r>
    </w:p>
    <w:p w:rsidR="00D416A6" w:rsidRPr="00BE1130" w:rsidRDefault="00D416A6" w:rsidP="00BE1130">
      <w:pPr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130">
        <w:rPr>
          <w:rFonts w:ascii="Times New Roman" w:hAnsi="Times New Roman" w:cs="Times New Roman"/>
          <w:sz w:val="28"/>
          <w:szCs w:val="28"/>
        </w:rPr>
        <w:t xml:space="preserve">-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BE1130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BE1130">
        <w:rPr>
          <w:rFonts w:ascii="Times New Roman" w:hAnsi="Times New Roman" w:cs="Times New Roman"/>
          <w:sz w:val="28"/>
          <w:szCs w:val="28"/>
        </w:rPr>
        <w:t xml:space="preserve"> образования» (приказ Министра просвещения РК от 03.08.2022 г. № 348, с изменениями от 23.09.2022 № 406);</w:t>
      </w:r>
    </w:p>
    <w:p w:rsidR="00D416A6" w:rsidRPr="00BE1130" w:rsidRDefault="00D416A6" w:rsidP="00BE1130">
      <w:pPr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130">
        <w:rPr>
          <w:rFonts w:ascii="Times New Roman" w:hAnsi="Times New Roman" w:cs="Times New Roman"/>
          <w:sz w:val="28"/>
          <w:szCs w:val="28"/>
        </w:rPr>
        <w:t>- «Об утверждении типовых учебных планов начального, основного среднего, общего среднего образования Республики Казахстан» (приказ МОН РК от 08.11.2012 г. № 500, с изменениями от 12.08.2022 г. № 365; от 30.09.2022 г. № 412);</w:t>
      </w:r>
    </w:p>
    <w:p w:rsidR="00D416A6" w:rsidRPr="00BE1130" w:rsidRDefault="00D416A6" w:rsidP="00BE1130">
      <w:pPr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130">
        <w:rPr>
          <w:rFonts w:ascii="Times New Roman" w:hAnsi="Times New Roman" w:cs="Times New Roman"/>
          <w:sz w:val="28"/>
          <w:szCs w:val="28"/>
        </w:rPr>
        <w:t>-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Министра просвещения РК от 16.09.2022 г. № 399; с изменениями от 21.11.2022 г. № 467, с изменениями от 5.07.2023 г. № 199);</w:t>
      </w:r>
    </w:p>
    <w:p w:rsidR="00D416A6" w:rsidRPr="00BE1130" w:rsidRDefault="00D416A6" w:rsidP="00BE1130">
      <w:pPr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130">
        <w:rPr>
          <w:rFonts w:ascii="Times New Roman" w:hAnsi="Times New Roman" w:cs="Times New Roman"/>
          <w:sz w:val="28"/>
          <w:szCs w:val="28"/>
        </w:rPr>
        <w:t>- «Об утверждении Типовых правил проведения текущего контроля успеваемости, промежуточной и итоговой аттестации обучающихся» (приказ МОН РК от 18.03.2008 г. № 125; с изменением, внесенным приказом Министра просвещения РК от 13.04.2023 г. № 96;</w:t>
      </w:r>
    </w:p>
    <w:p w:rsidR="00D416A6" w:rsidRPr="00BE1130" w:rsidRDefault="00D416A6" w:rsidP="00BE1130">
      <w:pPr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130">
        <w:rPr>
          <w:rFonts w:ascii="Times New Roman" w:hAnsi="Times New Roman" w:cs="Times New Roman"/>
          <w:sz w:val="28"/>
          <w:szCs w:val="28"/>
        </w:rPr>
        <w:t xml:space="preserve">   Учебный процесс в общеобразовательных школах Республики осуществляется в соответствии с Типовыми учебными планами, утвержденными приказом министра образования и науки РК от 8 ноября 2012 года № 500 (с изменениями, внесенными приказом Министра просвещения РК от 12.08.2022 г. № 365 и от 30.09.2022 г. № 412).</w:t>
      </w:r>
    </w:p>
    <w:p w:rsidR="00BE1130" w:rsidRPr="00BE1130" w:rsidRDefault="00BE1130" w:rsidP="00BE1130">
      <w:pPr>
        <w:spacing w:after="0" w:line="240" w:lineRule="auto"/>
        <w:ind w:left="284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130">
        <w:rPr>
          <w:rFonts w:ascii="Times New Roman" w:hAnsi="Times New Roman" w:cs="Times New Roman"/>
          <w:b/>
          <w:sz w:val="28"/>
          <w:szCs w:val="28"/>
        </w:rPr>
        <w:t xml:space="preserve">Учебники: </w:t>
      </w:r>
    </w:p>
    <w:p w:rsidR="00D416A6" w:rsidRDefault="00BE1130" w:rsidP="00BE1130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E1130">
        <w:rPr>
          <w:rFonts w:ascii="Times New Roman" w:hAnsi="Times New Roman" w:cs="Times New Roman"/>
          <w:sz w:val="28"/>
          <w:szCs w:val="28"/>
        </w:rPr>
        <w:t xml:space="preserve">Всемирная История. </w:t>
      </w:r>
      <w:r w:rsidR="008B62D8">
        <w:rPr>
          <w:rFonts w:ascii="Times New Roman" w:hAnsi="Times New Roman" w:cs="Times New Roman"/>
          <w:sz w:val="28"/>
          <w:szCs w:val="28"/>
        </w:rPr>
        <w:t>8(9)</w:t>
      </w:r>
      <w:r w:rsidRPr="00BE1130">
        <w:rPr>
          <w:rFonts w:ascii="Times New Roman" w:hAnsi="Times New Roman" w:cs="Times New Roman"/>
          <w:sz w:val="28"/>
          <w:szCs w:val="28"/>
        </w:rPr>
        <w:t xml:space="preserve"> класс. Авторы: </w:t>
      </w:r>
      <w:proofErr w:type="spellStart"/>
      <w:r w:rsidRPr="00BE1130">
        <w:rPr>
          <w:rFonts w:ascii="Times New Roman" w:hAnsi="Times New Roman" w:cs="Times New Roman"/>
          <w:sz w:val="28"/>
          <w:szCs w:val="28"/>
        </w:rPr>
        <w:t>Алдабек</w:t>
      </w:r>
      <w:proofErr w:type="spellEnd"/>
      <w:r w:rsidRPr="00BE1130">
        <w:rPr>
          <w:rFonts w:ascii="Times New Roman" w:hAnsi="Times New Roman" w:cs="Times New Roman"/>
          <w:sz w:val="28"/>
          <w:szCs w:val="28"/>
        </w:rPr>
        <w:t xml:space="preserve"> Н., </w:t>
      </w:r>
      <w:proofErr w:type="spellStart"/>
      <w:r w:rsidRPr="00BE1130">
        <w:rPr>
          <w:rFonts w:ascii="Times New Roman" w:hAnsi="Times New Roman" w:cs="Times New Roman"/>
          <w:sz w:val="28"/>
          <w:szCs w:val="28"/>
        </w:rPr>
        <w:t>Макашева</w:t>
      </w:r>
      <w:proofErr w:type="spellEnd"/>
      <w:r w:rsidRPr="00BE1130">
        <w:rPr>
          <w:rFonts w:ascii="Times New Roman" w:hAnsi="Times New Roman" w:cs="Times New Roman"/>
          <w:sz w:val="28"/>
          <w:szCs w:val="28"/>
        </w:rPr>
        <w:t xml:space="preserve"> К., </w:t>
      </w:r>
      <w:proofErr w:type="spellStart"/>
      <w:r w:rsidRPr="00BE1130">
        <w:rPr>
          <w:rFonts w:ascii="Times New Roman" w:hAnsi="Times New Roman" w:cs="Times New Roman"/>
          <w:sz w:val="28"/>
          <w:szCs w:val="28"/>
        </w:rPr>
        <w:t>Байзакова</w:t>
      </w:r>
      <w:proofErr w:type="spellEnd"/>
      <w:r w:rsidRPr="00BE1130">
        <w:rPr>
          <w:rFonts w:ascii="Times New Roman" w:hAnsi="Times New Roman" w:cs="Times New Roman"/>
          <w:sz w:val="28"/>
          <w:szCs w:val="28"/>
        </w:rPr>
        <w:t xml:space="preserve"> К. Издательство: </w:t>
      </w:r>
      <w:r>
        <w:rPr>
          <w:rFonts w:ascii="Times New Roman" w:hAnsi="Times New Roman" w:cs="Times New Roman"/>
          <w:sz w:val="28"/>
          <w:szCs w:val="28"/>
        </w:rPr>
        <w:t>Алматы «</w:t>
      </w:r>
      <w:proofErr w:type="spellStart"/>
      <w:r w:rsidRPr="00BE113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BE1130">
        <w:rPr>
          <w:rFonts w:ascii="Times New Roman" w:hAnsi="Times New Roman" w:cs="Times New Roman"/>
          <w:sz w:val="28"/>
          <w:szCs w:val="28"/>
        </w:rPr>
        <w:t>2019.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B62D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часть)</w:t>
      </w:r>
      <w:r w:rsidRPr="00BE11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130" w:rsidRPr="00BE1130" w:rsidRDefault="00BE1130" w:rsidP="00BE1130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E1130">
        <w:rPr>
          <w:rFonts w:ascii="Times New Roman" w:hAnsi="Times New Roman" w:cs="Times New Roman"/>
          <w:sz w:val="28"/>
          <w:szCs w:val="28"/>
        </w:rPr>
        <w:t xml:space="preserve">История Казахстана. </w:t>
      </w:r>
      <w:r w:rsidR="008B62D8">
        <w:rPr>
          <w:rFonts w:ascii="Times New Roman" w:hAnsi="Times New Roman" w:cs="Times New Roman"/>
          <w:sz w:val="28"/>
          <w:szCs w:val="28"/>
        </w:rPr>
        <w:t>8(9)</w:t>
      </w:r>
      <w:r w:rsidRPr="00BE1130">
        <w:rPr>
          <w:rFonts w:ascii="Times New Roman" w:hAnsi="Times New Roman" w:cs="Times New Roman"/>
          <w:sz w:val="28"/>
          <w:szCs w:val="28"/>
        </w:rPr>
        <w:t xml:space="preserve"> класс. Авторы: </w:t>
      </w:r>
      <w:proofErr w:type="spellStart"/>
      <w:r w:rsidRPr="00BE1130">
        <w:rPr>
          <w:rFonts w:ascii="Times New Roman" w:hAnsi="Times New Roman" w:cs="Times New Roman"/>
          <w:sz w:val="28"/>
          <w:szCs w:val="28"/>
        </w:rPr>
        <w:t>Ускембаев</w:t>
      </w:r>
      <w:proofErr w:type="spellEnd"/>
      <w:r w:rsidRPr="00BE1130">
        <w:rPr>
          <w:rFonts w:ascii="Times New Roman" w:hAnsi="Times New Roman" w:cs="Times New Roman"/>
          <w:sz w:val="28"/>
          <w:szCs w:val="28"/>
        </w:rPr>
        <w:t xml:space="preserve"> К., </w:t>
      </w:r>
      <w:proofErr w:type="spellStart"/>
      <w:r w:rsidRPr="00BE1130">
        <w:rPr>
          <w:rFonts w:ascii="Times New Roman" w:hAnsi="Times New Roman" w:cs="Times New Roman"/>
          <w:sz w:val="28"/>
          <w:szCs w:val="28"/>
        </w:rPr>
        <w:t>Сактаганова</w:t>
      </w:r>
      <w:proofErr w:type="spellEnd"/>
      <w:r w:rsidRPr="00BE1130">
        <w:rPr>
          <w:rFonts w:ascii="Times New Roman" w:hAnsi="Times New Roman" w:cs="Times New Roman"/>
          <w:sz w:val="28"/>
          <w:szCs w:val="28"/>
        </w:rPr>
        <w:t xml:space="preserve"> З., Зуева Л. Издательство: </w:t>
      </w:r>
      <w:r>
        <w:rPr>
          <w:rFonts w:ascii="Times New Roman" w:hAnsi="Times New Roman" w:cs="Times New Roman"/>
          <w:sz w:val="28"/>
          <w:szCs w:val="28"/>
        </w:rPr>
        <w:t>Алматы «</w:t>
      </w:r>
      <w:proofErr w:type="spellStart"/>
      <w:r w:rsidRPr="00BE113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8B62D8">
        <w:rPr>
          <w:rFonts w:ascii="Times New Roman" w:hAnsi="Times New Roman" w:cs="Times New Roman"/>
          <w:sz w:val="28"/>
          <w:szCs w:val="28"/>
        </w:rPr>
        <w:t>,</w:t>
      </w:r>
      <w:r w:rsidRPr="00BE1130">
        <w:rPr>
          <w:rFonts w:ascii="Times New Roman" w:hAnsi="Times New Roman" w:cs="Times New Roman"/>
          <w:sz w:val="28"/>
          <w:szCs w:val="28"/>
        </w:rPr>
        <w:t xml:space="preserve"> 2019. </w:t>
      </w:r>
      <w:r w:rsidR="008B62D8">
        <w:rPr>
          <w:rFonts w:ascii="Times New Roman" w:hAnsi="Times New Roman" w:cs="Times New Roman"/>
          <w:sz w:val="28"/>
          <w:szCs w:val="28"/>
        </w:rPr>
        <w:t>(1</w:t>
      </w:r>
      <w:bookmarkStart w:id="0" w:name="_GoBack"/>
      <w:bookmarkEnd w:id="0"/>
      <w:r w:rsidR="008B62D8">
        <w:rPr>
          <w:rFonts w:ascii="Times New Roman" w:hAnsi="Times New Roman" w:cs="Times New Roman"/>
          <w:sz w:val="28"/>
          <w:szCs w:val="28"/>
        </w:rPr>
        <w:t xml:space="preserve"> часть)</w:t>
      </w:r>
    </w:p>
    <w:sectPr w:rsidR="00BE1130" w:rsidRPr="00BE1130" w:rsidSect="00337BB3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61"/>
    <w:rsid w:val="00337BB3"/>
    <w:rsid w:val="00856C61"/>
    <w:rsid w:val="008B62D8"/>
    <w:rsid w:val="00A45407"/>
    <w:rsid w:val="00BE1130"/>
    <w:rsid w:val="00D416A6"/>
    <w:rsid w:val="00E3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8FD1"/>
  <w15:chartTrackingRefBased/>
  <w15:docId w15:val="{B41549EB-0320-4856-8335-E47FD56E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16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37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7B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</cp:revision>
  <cp:lastPrinted>2024-04-08T15:15:00Z</cp:lastPrinted>
  <dcterms:created xsi:type="dcterms:W3CDTF">2023-09-09T09:04:00Z</dcterms:created>
  <dcterms:modified xsi:type="dcterms:W3CDTF">2024-04-08T15:17:00Z</dcterms:modified>
</cp:coreProperties>
</file>